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3" w:rsidRDefault="00E00363" w:rsidP="00E0036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30580" cy="838200"/>
            <wp:effectExtent l="0" t="0" r="762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63" w:rsidRDefault="00E00363" w:rsidP="00E0036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</w:t>
      </w:r>
      <w:bookmarkStart w:id="0" w:name="_GoBack"/>
      <w:bookmarkEnd w:id="0"/>
      <w:r>
        <w:rPr>
          <w:rFonts w:ascii="Times New Roman" w:hAnsi="Times New Roman" w:cs="Times New Roman"/>
        </w:rPr>
        <w:t>Я  ФЕДЕРАЦИЯ</w:t>
      </w:r>
    </w:p>
    <w:p w:rsidR="00E00363" w:rsidRDefault="00E00363" w:rsidP="00E0036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ЧЕЛЯБИНСКАЯ ОБЛАСТЬ</w:t>
      </w:r>
    </w:p>
    <w:p w:rsidR="00E00363" w:rsidRDefault="00E00363" w:rsidP="00E0036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ГЛАВА КУНАШАКСКОГО СЕЛЬСКОГО ПОСЕЛЕНИЯ</w:t>
      </w:r>
      <w:r>
        <w:rPr>
          <w:rFonts w:ascii="Times New Roman" w:hAnsi="Times New Roman" w:cs="Times New Roman"/>
          <w:bCs/>
        </w:rPr>
        <w:br/>
        <w:t>КУНАШАКСКОГО РАЙОНА</w:t>
      </w:r>
      <w:r>
        <w:rPr>
          <w:rFonts w:ascii="Times New Roman" w:hAnsi="Times New Roman" w:cs="Times New Roman"/>
          <w:bCs/>
        </w:rPr>
        <w:br/>
      </w:r>
    </w:p>
    <w:p w:rsidR="00E00363" w:rsidRDefault="00E00363" w:rsidP="00E00363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</w:t>
      </w:r>
    </w:p>
    <w:p w:rsidR="00E00363" w:rsidRDefault="00E00363" w:rsidP="00E0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03.12.2010г.                                                                                               № 203</w:t>
      </w:r>
    </w:p>
    <w:p w:rsidR="00E00363" w:rsidRDefault="00E00363" w:rsidP="00E0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br/>
        <w:t>о порядке проведения аттестации</w:t>
      </w:r>
      <w:r>
        <w:rPr>
          <w:rFonts w:ascii="Times New Roman" w:hAnsi="Times New Roman" w:cs="Times New Roman"/>
          <w:sz w:val="28"/>
          <w:szCs w:val="28"/>
        </w:rPr>
        <w:br/>
        <w:t>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00363" w:rsidRDefault="00E00363" w:rsidP="00E00363">
      <w:pPr>
        <w:rPr>
          <w:rFonts w:ascii="Times New Roman" w:hAnsi="Times New Roman" w:cs="Times New Roman"/>
          <w:sz w:val="28"/>
          <w:szCs w:val="28"/>
        </w:rPr>
      </w:pPr>
    </w:p>
    <w:p w:rsidR="00E00363" w:rsidRDefault="00E00363" w:rsidP="00E0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определения уровня профессиональной подготовки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стимулирования роста их квалификации и ответственности за результаты работы, на основании Закона Челябинской области от 30 мая 2007г. № 142-ЗО «Об утверждении Типового положения о проведении аттестации муниципальных служащих в Челябинской области»:</w:t>
      </w:r>
    </w:p>
    <w:p w:rsidR="00E00363" w:rsidRDefault="00E00363" w:rsidP="00E003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00363" w:rsidRDefault="00E00363" w:rsidP="00E003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аттестации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00363" w:rsidRDefault="00E00363" w:rsidP="00E003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настоящее постановление и Положение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E00363" w:rsidRDefault="00E00363" w:rsidP="00E003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Р.М. Нуриева.</w:t>
      </w:r>
    </w:p>
    <w:p w:rsidR="00E00363" w:rsidRDefault="00E00363" w:rsidP="00E00363">
      <w:pPr>
        <w:rPr>
          <w:rFonts w:ascii="Times New Roman" w:hAnsi="Times New Roman" w:cs="Times New Roman"/>
          <w:sz w:val="28"/>
          <w:szCs w:val="28"/>
        </w:rPr>
      </w:pPr>
    </w:p>
    <w:p w:rsidR="00E00363" w:rsidRDefault="00E00363" w:rsidP="00E003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Ибрагимов. </w:t>
      </w:r>
    </w:p>
    <w:p w:rsidR="00E00363" w:rsidRDefault="00E00363" w:rsidP="00E00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363" w:rsidRDefault="00E00363" w:rsidP="00E00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00363" w:rsidRDefault="00E00363" w:rsidP="00E00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Утверждено: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Постановлением Главы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поселения от 03.12.2010г. № 203</w:t>
      </w:r>
    </w:p>
    <w:p w:rsidR="00E00363" w:rsidRDefault="00E00363" w:rsidP="00E00363">
      <w:pPr>
        <w:rPr>
          <w:rFonts w:ascii="Times New Roman" w:hAnsi="Times New Roman" w:cs="Times New Roman"/>
          <w:sz w:val="28"/>
          <w:szCs w:val="28"/>
        </w:rPr>
      </w:pPr>
    </w:p>
    <w:p w:rsidR="00E00363" w:rsidRDefault="00E00363" w:rsidP="00E003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>о порядке проведения аттестации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0363" w:rsidRDefault="00E00363" w:rsidP="00E003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Аттестация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проводится в целях определения уровня их профессиональной подготовки, стимулирования роста их квалификации и ответственности за результаты работы, развития инициативы и деловой активности.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аттестации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определение соответствия муниципального служащего занимаемой должности;</w:t>
      </w:r>
      <w:r>
        <w:rPr>
          <w:rFonts w:ascii="Times New Roman" w:hAnsi="Times New Roman" w:cs="Times New Roman"/>
          <w:sz w:val="28"/>
          <w:szCs w:val="28"/>
        </w:rPr>
        <w:br/>
        <w:t>-- стимулирование повышения его профессиональной компетентности;</w:t>
      </w:r>
      <w:r>
        <w:rPr>
          <w:rFonts w:ascii="Times New Roman" w:hAnsi="Times New Roman" w:cs="Times New Roman"/>
          <w:sz w:val="28"/>
          <w:szCs w:val="28"/>
        </w:rPr>
        <w:br/>
        <w:t>-- определение потребности в повышении квалификации, профессиональной подготовке и переподготовке.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муниципальный служащий должен быть ознакомлен с настоящим Положением под роспись.</w:t>
      </w:r>
    </w:p>
    <w:p w:rsidR="00E00363" w:rsidRDefault="00E00363" w:rsidP="00E00363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не подлежат следующие муниципальные служащие: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замещающие должности муниципальной службы менее одного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gramEnd"/>
      <w:r>
        <w:rPr>
          <w:rFonts w:ascii="Times New Roman" w:hAnsi="Times New Roman" w:cs="Times New Roman"/>
          <w:sz w:val="28"/>
          <w:szCs w:val="28"/>
        </w:rPr>
        <w:t>достигшие возраста 60 лет;</w:t>
      </w:r>
      <w:r>
        <w:rPr>
          <w:rFonts w:ascii="Times New Roman" w:hAnsi="Times New Roman" w:cs="Times New Roman"/>
          <w:sz w:val="28"/>
          <w:szCs w:val="28"/>
        </w:rPr>
        <w:br/>
        <w:t>-- беременные женщины;</w:t>
      </w:r>
      <w:r>
        <w:rPr>
          <w:rFonts w:ascii="Times New Roman" w:hAnsi="Times New Roman" w:cs="Times New Roman"/>
          <w:sz w:val="28"/>
          <w:szCs w:val="28"/>
        </w:rPr>
        <w:br/>
        <w:t>--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 на основании срочного трудового договора (контракта).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муниципальных служащих проводится один раз в три года. Внеочередная аттестация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соглашению сторон трудового договора с учетом результатов профессиональной деятельности.</w:t>
      </w:r>
    </w:p>
    <w:p w:rsidR="00E00363" w:rsidRDefault="00E00363" w:rsidP="00E00363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аттестации</w:t>
      </w:r>
    </w:p>
    <w:p w:rsidR="00E00363" w:rsidRDefault="00E00363" w:rsidP="00E00363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аттестации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издается распоряжение Главы поселения о проведении аттестации,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E00363" w:rsidRDefault="00E00363" w:rsidP="00E0036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 составе аттестационной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gramEnd"/>
      <w:r>
        <w:rPr>
          <w:rFonts w:ascii="Times New Roman" w:hAnsi="Times New Roman" w:cs="Times New Roman"/>
          <w:sz w:val="28"/>
          <w:szCs w:val="28"/>
        </w:rPr>
        <w:t>о дате, времени и месте проведения аттестации;</w:t>
      </w:r>
      <w:r>
        <w:rPr>
          <w:rFonts w:ascii="Times New Roman" w:hAnsi="Times New Roman" w:cs="Times New Roman"/>
          <w:sz w:val="28"/>
          <w:szCs w:val="28"/>
        </w:rPr>
        <w:br/>
        <w:t>-- о составлении списков работников, подлежащих аттестации;</w:t>
      </w:r>
      <w:r>
        <w:rPr>
          <w:rFonts w:ascii="Times New Roman" w:hAnsi="Times New Roman" w:cs="Times New Roman"/>
          <w:sz w:val="28"/>
          <w:szCs w:val="28"/>
        </w:rPr>
        <w:br/>
        <w:t>-- о подготовке необходимых документов для аттестационной комиссии.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Аттестационная комиссия формируется распоряжением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которым определяется состав аттестационной комиссии, сроки и порядок ее работы.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председателя, заместителя председателя, секретаря и при необходимости членов комиссии. Все члены аттестационной комиссии при принятии решений обладают равными правами.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комиссии предоставляются равные с другими членами комиссии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профессиональных качеств аттестуемого.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2.3.Не позднее чем за две недели до начала аттестации в аттестационную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представляется отзыв на подлежащего аттестации муниципального служащего с росписью последнего об ознакомлении с отзывом.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Отзыв должен содержать сведения о работнике по форме, приведенной в приложениях 2, к Положению.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аттестационную комиссию в обязательном порядке также представляются материалы предыдущей аттестации (при наличии).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Аттестуемый муниципальный служащий не позднее, чем за одну неделю до дня проведения аттестации вправе представить в администрацию сельского поселения дополнительные сведения о себе и о выполнении своих должностных обязанностей, а также мотивированное письменное заявление о своем частичном или полном несогласии с представленным отзывом.</w:t>
      </w:r>
    </w:p>
    <w:p w:rsidR="00E00363" w:rsidRDefault="00E00363" w:rsidP="00E003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Аттестация и голосование проводятся при наличии не менее двух третей состава аттестационной комиссии. Аттестация проводится в присутствии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случае неявки муниципального служащего на заседание аттестационной комиссии по уважительной причине комиссия принимает решение о переносе его аттестации на более поздний срок или на следующий год. В случае неявки муниципального служащего на заседание аттестационной комиссии без уважительных причин или отказа его от аттестации муниципальный служащий привлекается к дисциплинарной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законодательством РФ, а аттестация переносится на более поздний срок.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Аттестационная комиссия рассматривает представленные документы о его профессиональной деятельности. Профессиональная деятельность муниципального служащего оценивается на основе определения его соответствия квалификационным требованиям, его участия в решении поставленных задач, сложности выполняемой им работы, ее эффективности и результативности.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им своих должностных обязанностей, профессиональные знания и опыт работы, деловые качества, а также морально-психологические качества.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аттестационной комиссии принимается в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открытым голосованием простым большинством голосов присутствующих на заседании членов аттестационной комиссии.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решение принимается в пользу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результатам аттестации муниципального служащего аттестационной комиссией принимается одно из следующих решений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соответствует занимаемой должности;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не соответствует занимаемой должности вследствие недостаточной квалификации.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аттестационной комиссии оформляется протоколом, в котором указываются дата, место, список присутствующих членов аттестационной комиссии, а также список лиц, проходивших аттестацию, с указанием результатов по каждому аттестуемому.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аттестации сообщаются муниципальному служащему непосредственно после принятия решения. Они заносятся в аттестационный лист муниципального служащего, составленного по форме, приведенный в приложении 1 к настоящему Положению.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подписываются председателем аттестационной комиссии и секретарем.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на муниципального служащего, отзыв на него и другие материалы аттестации хранятся в его личном деле.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Не позднее чем через две недели после окончания периода аттестации администрацией издается распоряжение о результатах проведения аттестации с указанием решений в соответствии с п.3.4.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Трудовые споры, возникающие в связи с проведением аттестации, рассматриваются комиссией по трудовым спорам (при ее наличии) или судом в порядке, установленным Трудовым кодексом РФ и Гражданским процессуальным кодексом РФ. </w:t>
      </w: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363" w:rsidRDefault="00E00363" w:rsidP="00E00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363" w:rsidRDefault="00E00363" w:rsidP="00E00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363" w:rsidRDefault="00E00363" w:rsidP="00E00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363" w:rsidRDefault="00E00363" w:rsidP="00E00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363" w:rsidRDefault="00E00363" w:rsidP="00E00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363" w:rsidRDefault="00E00363" w:rsidP="00E00363"/>
    <w:p w:rsidR="00BF7F9E" w:rsidRPr="001D6A8A" w:rsidRDefault="00BF7F9E" w:rsidP="001D6A8A"/>
    <w:sectPr w:rsidR="00BF7F9E" w:rsidRPr="001D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C33"/>
    <w:multiLevelType w:val="hybridMultilevel"/>
    <w:tmpl w:val="FE1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542B5"/>
    <w:multiLevelType w:val="multilevel"/>
    <w:tmpl w:val="9D0C49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A9"/>
    <w:rsid w:val="00055A71"/>
    <w:rsid w:val="000B7C10"/>
    <w:rsid w:val="001D6A8A"/>
    <w:rsid w:val="00406C54"/>
    <w:rsid w:val="00625568"/>
    <w:rsid w:val="00846D54"/>
    <w:rsid w:val="00BC034F"/>
    <w:rsid w:val="00BF7F9E"/>
    <w:rsid w:val="00C10999"/>
    <w:rsid w:val="00D714A9"/>
    <w:rsid w:val="00E0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D54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846D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D54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846D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2021-04-22T04:49:00Z</cp:lastPrinted>
  <dcterms:created xsi:type="dcterms:W3CDTF">2021-02-25T05:48:00Z</dcterms:created>
  <dcterms:modified xsi:type="dcterms:W3CDTF">2022-10-25T11:06:00Z</dcterms:modified>
</cp:coreProperties>
</file>